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2B84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Методика </w:t>
      </w: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 xml:space="preserve">диагностики </w:t>
      </w:r>
      <w:r>
        <w:rPr>
          <w:rFonts w:ascii="Times New Roman CYR" w:hAnsi="Times New Roman CYR" w:cs="Times New Roman CYR"/>
          <w:b/>
          <w:i/>
          <w:iCs/>
          <w:sz w:val="36"/>
          <w:szCs w:val="36"/>
        </w:rPr>
        <w:t>изучения уровня сформирова</w:t>
      </w:r>
      <w:r w:rsidRPr="00922B84">
        <w:rPr>
          <w:rFonts w:ascii="Times New Roman CYR" w:hAnsi="Times New Roman CYR" w:cs="Times New Roman CYR"/>
          <w:b/>
          <w:i/>
          <w:iCs/>
          <w:sz w:val="36"/>
          <w:szCs w:val="36"/>
        </w:rPr>
        <w:t>н</w:t>
      </w:r>
      <w:r>
        <w:rPr>
          <w:rFonts w:ascii="Times New Roman CYR" w:hAnsi="Times New Roman CYR" w:cs="Times New Roman CYR"/>
          <w:b/>
          <w:i/>
          <w:iCs/>
          <w:sz w:val="36"/>
          <w:szCs w:val="36"/>
        </w:rPr>
        <w:t>н</w:t>
      </w:r>
      <w:r w:rsidRPr="00922B84">
        <w:rPr>
          <w:rFonts w:ascii="Times New Roman CYR" w:hAnsi="Times New Roman CYR" w:cs="Times New Roman CYR"/>
          <w:b/>
          <w:i/>
          <w:iCs/>
          <w:sz w:val="36"/>
          <w:szCs w:val="36"/>
        </w:rPr>
        <w:t>ости нравственных понятий у учащихся</w:t>
      </w:r>
    </w:p>
    <w:p w:rsidR="00B70E61" w:rsidRPr="00922B84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 w:rsidRPr="00922B84">
        <w:rPr>
          <w:rFonts w:ascii="Times New Roman CYR" w:hAnsi="Times New Roman CYR" w:cs="Times New Roman CYR"/>
          <w:b/>
          <w:bCs/>
          <w:iCs/>
          <w:sz w:val="36"/>
          <w:szCs w:val="36"/>
        </w:rPr>
        <w:t>Анкета «Нравственные понятия»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sz w:val="28"/>
          <w:szCs w:val="28"/>
        </w:rPr>
        <w:t>Задание:</w:t>
      </w:r>
      <w:r w:rsidRPr="00EA4FC5">
        <w:rPr>
          <w:rFonts w:ascii="Times New Roman CYR" w:hAnsi="Times New Roman CYR" w:cs="Times New Roman CYR"/>
          <w:sz w:val="28"/>
          <w:szCs w:val="28"/>
        </w:rPr>
        <w:t xml:space="preserve"> Как ты понимаешь следующие слова?</w:t>
      </w:r>
    </w:p>
    <w:p w:rsidR="00B70E61" w:rsidRPr="00391B32" w:rsidRDefault="00B70E61" w:rsidP="00922B84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Добро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Зло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Мудрость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i/>
        </w:rPr>
        <w:t>Мужество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i/>
        </w:rPr>
        <w:t>Умеренность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  <w:i/>
        </w:rPr>
        <w:tab/>
      </w:r>
      <w:r w:rsidRPr="00391B32">
        <w:rPr>
          <w:i/>
        </w:rPr>
        <w:t>Справедливость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Счастье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Дружба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Милосердие</w:t>
      </w:r>
      <w:r>
        <w:rPr>
          <w:rFonts w:ascii="Times New Roman CYR" w:hAnsi="Times New Roman CYR" w:cs="Times New Roman CYR"/>
          <w:i/>
          <w:iCs/>
        </w:rPr>
        <w:tab/>
      </w:r>
      <w:r>
        <w:rPr>
          <w:rFonts w:ascii="Times New Roman CYR" w:hAnsi="Times New Roman CYR" w:cs="Times New Roman CYR"/>
          <w:i/>
          <w:iCs/>
        </w:rPr>
        <w:tab/>
      </w: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Долг</w:t>
      </w: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391B32">
        <w:rPr>
          <w:rFonts w:ascii="Symbol" w:hAnsi="Symbol" w:cs="Symbol"/>
        </w:rPr>
        <w:t></w:t>
      </w:r>
      <w:r w:rsidRPr="00391B32">
        <w:rPr>
          <w:rFonts w:ascii="Symbol" w:hAnsi="Symbol" w:cs="Symbol"/>
        </w:rPr>
        <w:tab/>
      </w:r>
      <w:r w:rsidRPr="00391B32">
        <w:rPr>
          <w:rFonts w:ascii="Times New Roman CYR" w:hAnsi="Times New Roman CYR" w:cs="Times New Roman CYR"/>
          <w:i/>
          <w:iCs/>
        </w:rPr>
        <w:t>Вина</w:t>
      </w: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Cs/>
        </w:rPr>
      </w:pPr>
      <w:r w:rsidRPr="00922B84">
        <w:rPr>
          <w:rFonts w:ascii="Times New Roman CYR" w:hAnsi="Times New Roman CYR" w:cs="Times New Roman CYR"/>
          <w:iCs/>
        </w:rPr>
        <w:t>( результаты заносятся в таблицу)</w:t>
      </w:r>
    </w:p>
    <w:p w:rsidR="00B70E61" w:rsidRPr="00922B84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iCs/>
        </w:rPr>
      </w:pPr>
    </w:p>
    <w:p w:rsidR="00B70E61" w:rsidRPr="00922B84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 w:rsidRPr="00922B84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Методика диагностики уровня нравственной самооценки.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– если вы полностью согласны с высказыванием, выберите ответ всегда (4 балла);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– если, вы больше согласны, чем не согласны, выберите ответ часто (3 балла);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– если вы немножко согласны, выберите ответ редко (2 балла);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– если вы совсем не согласны, выберите ответ никогда (1 балл).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391B32">
        <w:rPr>
          <w:rFonts w:ascii="Times New Roman CYR" w:hAnsi="Times New Roman CYR" w:cs="Times New Roman CYR"/>
          <w:u w:val="single"/>
        </w:rPr>
        <w:t>Текст вопросов:</w:t>
      </w:r>
    </w:p>
    <w:p w:rsidR="00B70E61" w:rsidRPr="00391B32" w:rsidRDefault="00B70E61" w:rsidP="00922B84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1. Я часто бываю добрым со сверстниками и взрослыми.</w:t>
      </w:r>
    </w:p>
    <w:p w:rsidR="00B70E61" w:rsidRPr="00391B32" w:rsidRDefault="00B70E61" w:rsidP="00922B84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2. Мне важно помочь однокласснику, когда он попал в беду.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3. Я считаю, что можно быть не сдержанным с некоторыми взрослыми.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</w:rPr>
        <w:t>4. Наверное, нет ничего страшного в том, чтобы нагрубить неприятному мне человеку.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5. Я считаю, что вежливость помогает мне хорошо себя чувствовать среди людей.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</w:rPr>
        <w:t>6. Я думаю, что можно позволить себе выругаться на несправедливое замечание в мой адрес.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7. Если кого-то в классе дразнят, то я его тоже дразню.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8. Мне приятно делать людям радость.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9. Мне кажется, что нужно уметь прощать людям их отрицательные поступки.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391B32">
        <w:rPr>
          <w:rFonts w:ascii="Times New Roman CYR" w:hAnsi="Times New Roman CYR" w:cs="Times New Roman CYR"/>
        </w:rPr>
        <w:t>10. Я думаю, что важно понимать других людей, даже если они не правы.</w:t>
      </w:r>
    </w:p>
    <w:p w:rsidR="00B70E61" w:rsidRPr="00391B32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i/>
        </w:rPr>
      </w:pPr>
      <w:r w:rsidRPr="00391B32">
        <w:rPr>
          <w:rFonts w:ascii="Times New Roman CYR" w:hAnsi="Times New Roman CYR" w:cs="Times New Roman CYR"/>
          <w:i/>
        </w:rPr>
        <w:t>- всегда;</w:t>
      </w:r>
      <w:r w:rsidRPr="00391B32">
        <w:rPr>
          <w:rFonts w:ascii="Times New Roman CYR" w:hAnsi="Times New Roman CYR" w:cs="Times New Roman CYR"/>
          <w:i/>
        </w:rPr>
        <w:tab/>
        <w:t>- часто;</w:t>
      </w:r>
      <w:r w:rsidRPr="00391B32">
        <w:rPr>
          <w:rFonts w:ascii="Times New Roman CYR" w:hAnsi="Times New Roman CYR" w:cs="Times New Roman CYR"/>
          <w:i/>
        </w:rPr>
        <w:tab/>
        <w:t>- редко;</w:t>
      </w:r>
      <w:r w:rsidRPr="00391B32">
        <w:rPr>
          <w:rFonts w:ascii="Times New Roman CYR" w:hAnsi="Times New Roman CYR" w:cs="Times New Roman CYR"/>
          <w:i/>
        </w:rPr>
        <w:tab/>
        <w:t>- никогда.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before="24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Обработка результатов: </w:t>
      </w:r>
      <w:r w:rsidRPr="00EA4FC5">
        <w:rPr>
          <w:rFonts w:ascii="Times New Roman CYR" w:hAnsi="Times New Roman CYR" w:cs="Times New Roman CYR"/>
          <w:sz w:val="28"/>
          <w:szCs w:val="28"/>
        </w:rPr>
        <w:t>Номера 3, 4, 6, 7 (отрицательные вопросы) обрабатываются следующим образом: ответу, оцененному в 4 балла, приписывается 1 единица, в 3 балла – 2 единицы, в 2 балла – 3 единицы, в 1 балл – 4 единицы.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 остальных ответах количество единиц устанавливается в соответствии с баллом. Например, 4 балла – это 4 единицы, 3 балла – 3 единицы и т.д.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Интерпретация результатов: 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От 34 до 40 единиц – высокий уровень нравственной самооценки.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От 24 до 33 единиц – средний уровень нравственной самооценки.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От 16 до 23 единиц – нравственная самооценка находится на уровне ниже среднего.</w:t>
      </w: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От 10 до 15 единиц – низкий уровень нравственной самооценки.</w:t>
      </w: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0E61" w:rsidRPr="00922B84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 w:rsidRPr="00922B84">
        <w:rPr>
          <w:rFonts w:ascii="Times New Roman CYR" w:hAnsi="Times New Roman CYR" w:cs="Times New Roman CYR"/>
          <w:b/>
          <w:bCs/>
          <w:iCs/>
          <w:sz w:val="36"/>
          <w:szCs w:val="36"/>
        </w:rPr>
        <w:t>Методика  диагностики этики поведения (толерантного поведения)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b/>
          <w:bCs/>
          <w:sz w:val="28"/>
          <w:szCs w:val="28"/>
        </w:rPr>
        <w:t>«Незаконченные предложения»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  <w:r w:rsidRPr="00EA4FC5">
        <w:rPr>
          <w:rFonts w:ascii="Times New Roman CYR" w:hAnsi="Times New Roman CYR" w:cs="Times New Roman CYR"/>
          <w:sz w:val="28"/>
          <w:szCs w:val="28"/>
        </w:rPr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Текст: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Когда я вижу кого-то из ребят в нелепой ситуации, то я…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Если кто-то надо мной смеется, то я…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Если я хочу, чтобы меня приняли в игру, то я…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Когда меня постоянно перебивают, то я…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5. Когда мне не хочется общаться с одноклассниками, я…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Интерпретация: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iCs/>
          <w:sz w:val="28"/>
          <w:szCs w:val="28"/>
        </w:rPr>
        <w:t>Первый вопрос</w:t>
      </w:r>
      <w:r w:rsidRPr="00EA4FC5">
        <w:rPr>
          <w:rFonts w:ascii="Times New Roman CYR" w:hAnsi="Times New Roman CYR" w:cs="Times New Roman CYR"/>
          <w:sz w:val="28"/>
          <w:szCs w:val="28"/>
        </w:rPr>
        <w:t>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iCs/>
          <w:sz w:val="28"/>
          <w:szCs w:val="28"/>
        </w:rPr>
        <w:t>Второй вопрос</w:t>
      </w:r>
      <w:r w:rsidRPr="00EA4FC5">
        <w:rPr>
          <w:rFonts w:ascii="Times New Roman CYR" w:hAnsi="Times New Roman CYR" w:cs="Times New Roman CYR"/>
          <w:sz w:val="28"/>
          <w:szCs w:val="28"/>
        </w:rPr>
        <w:t>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iCs/>
          <w:sz w:val="28"/>
          <w:szCs w:val="28"/>
        </w:rPr>
        <w:t>Третий вопрос</w:t>
      </w:r>
      <w:r w:rsidRPr="00EA4FC5">
        <w:rPr>
          <w:rFonts w:ascii="Times New Roman CYR" w:hAnsi="Times New Roman CYR" w:cs="Times New Roman CYR"/>
          <w:sz w:val="28"/>
          <w:szCs w:val="28"/>
        </w:rPr>
        <w:t xml:space="preserve">: Отрицательный результат: Давление, агрессия, хитрость. Положительный результат: самоутверждающее поведение, построенное на равноправных отношениях, открытая позиция. 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iCs/>
          <w:sz w:val="28"/>
          <w:szCs w:val="28"/>
        </w:rPr>
        <w:t>Четвертый вопрос</w:t>
      </w:r>
      <w:r w:rsidRPr="00EA4FC5">
        <w:rPr>
          <w:rFonts w:ascii="Times New Roman CYR" w:hAnsi="Times New Roman CYR" w:cs="Times New Roman CYR"/>
          <w:sz w:val="28"/>
          <w:szCs w:val="28"/>
        </w:rPr>
        <w:t>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i/>
          <w:iCs/>
          <w:sz w:val="28"/>
          <w:szCs w:val="28"/>
        </w:rPr>
        <w:t>Пятый вопрос</w:t>
      </w:r>
      <w:r w:rsidRPr="00EA4FC5">
        <w:rPr>
          <w:rFonts w:ascii="Times New Roman CYR" w:hAnsi="Times New Roman CYR" w:cs="Times New Roman CYR"/>
          <w:sz w:val="28"/>
          <w:szCs w:val="28"/>
        </w:rPr>
        <w:t>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Проанализировав высказывания детей, можно сделать вывод, что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A4FC5">
        <w:rPr>
          <w:rFonts w:ascii="Times New Roman CYR" w:hAnsi="Times New Roman CYR" w:cs="Times New Roman CYR"/>
          <w:sz w:val="28"/>
          <w:szCs w:val="28"/>
        </w:rPr>
        <w:t xml:space="preserve"> учащихся соблюдают этические нормы поведения в общении со сверстниками, у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A4FC5">
        <w:rPr>
          <w:rFonts w:ascii="Times New Roman CYR" w:hAnsi="Times New Roman CYR" w:cs="Times New Roman CYR"/>
          <w:sz w:val="28"/>
          <w:szCs w:val="28"/>
        </w:rPr>
        <w:t xml:space="preserve"> человек не достаточно развиты навыки общения, взаимопонимание. </w:t>
      </w:r>
    </w:p>
    <w:p w:rsidR="00B70E61" w:rsidRPr="00EA4FC5" w:rsidRDefault="00B70E61" w:rsidP="00922B84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EA4FC5">
        <w:rPr>
          <w:sz w:val="28"/>
          <w:szCs w:val="28"/>
        </w:rPr>
        <w:t>Проведённый тест показал, что необходимо содействовать развитию личности, способной устанавливать дружеские связи, испытывать удовлетворение от общения, учить взаимопониманию, сопереживанию, доброму отношению друг с другом.</w:t>
      </w: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0E61" w:rsidRPr="00922B84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Cs/>
          <w:sz w:val="36"/>
          <w:szCs w:val="36"/>
        </w:rPr>
        <w:t xml:space="preserve">Методика  диагностики </w:t>
      </w:r>
      <w:bookmarkStart w:id="0" w:name="_GoBack"/>
      <w:bookmarkEnd w:id="0"/>
      <w:r w:rsidRPr="00922B84">
        <w:rPr>
          <w:rFonts w:ascii="Times New Roman CYR" w:hAnsi="Times New Roman CYR" w:cs="Times New Roman CYR"/>
          <w:b/>
          <w:bCs/>
          <w:iCs/>
          <w:sz w:val="36"/>
          <w:szCs w:val="36"/>
        </w:rPr>
        <w:t>отношения к жизненным ценностям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  <w:r w:rsidRPr="00EA4FC5">
        <w:rPr>
          <w:rFonts w:ascii="Times New Roman CYR" w:hAnsi="Times New Roman CYR" w:cs="Times New Roman CYR"/>
          <w:sz w:val="28"/>
          <w:szCs w:val="28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Список желаний: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Быть человеком, которого любят.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Иметь много денег.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Иметь самый современный компьютер.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Иметь верного друга.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5. Мне важно здоровье родителей.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6. Иметь возможность многими командовать.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7. Иметь много слуг и ими распоряжаться.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8. Иметь доброе сердце.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9. Уметь сочувствовать и помогать другим людям.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10. Иметь то, чего у других никогда не будет.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Интерпретация: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Номера отрицательных ответов: №№2, 3, 6, 7, 10.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Пять положительных ответов – высокий уровень.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3 - 4 – средний уровень.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 – ниже среднего уровня.</w:t>
      </w:r>
    </w:p>
    <w:p w:rsidR="00B70E61" w:rsidRPr="00EA4FC5" w:rsidRDefault="00B70E61" w:rsidP="00922B84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0 - 1 – низкий уровень. </w:t>
      </w:r>
    </w:p>
    <w:p w:rsidR="00B70E61" w:rsidRDefault="00B70E61" w:rsidP="00922B84">
      <w:pPr>
        <w:suppressLineNumbers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sectPr w:rsidR="00B70E61" w:rsidSect="0027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E45"/>
    <w:rsid w:val="002711E5"/>
    <w:rsid w:val="00391B32"/>
    <w:rsid w:val="00495E45"/>
    <w:rsid w:val="004A1A13"/>
    <w:rsid w:val="00922B84"/>
    <w:rsid w:val="00B56327"/>
    <w:rsid w:val="00B70E61"/>
    <w:rsid w:val="00EA4FC5"/>
    <w:rsid w:val="00F1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2B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759</Words>
  <Characters>4331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morelena</cp:lastModifiedBy>
  <cp:revision>3</cp:revision>
  <dcterms:created xsi:type="dcterms:W3CDTF">2016-02-11T13:42:00Z</dcterms:created>
  <dcterms:modified xsi:type="dcterms:W3CDTF">2016-02-16T14:17:00Z</dcterms:modified>
</cp:coreProperties>
</file>